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58F0BB23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BB2548" w:rsidRPr="00BB2548">
        <w:rPr>
          <w:b/>
          <w:bCs/>
        </w:rPr>
        <w:t>https://www.pivnapohotovost.sk/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7F7FD857" w14:textId="77777777" w:rsidR="00384715" w:rsidRDefault="00D12EB4" w:rsidP="00384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384715" w:rsidRPr="008D5855">
        <w:t>DRINK ŠOP, s.r.o.</w:t>
      </w:r>
      <w:r w:rsidR="00384715">
        <w:t xml:space="preserve">, </w:t>
      </w:r>
      <w:r w:rsidR="00384715" w:rsidRPr="008D5855">
        <w:t>Krátka 4474/4, Liptovský Mikuláš 031 01, Slovenská republika</w:t>
      </w:r>
    </w:p>
    <w:p w14:paraId="2B3ADB20" w14:textId="669B8C98" w:rsidR="00BB2548" w:rsidRDefault="00BB2548" w:rsidP="00BB2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4715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BB2548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2021-11-04T13:17:00Z</dcterms:created>
  <dcterms:modified xsi:type="dcterms:W3CDTF">2021-11-04T13:17:00Z</dcterms:modified>
</cp:coreProperties>
</file>